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9F2C16" w:rsidP="003560E2">
            <w:pPr>
              <w:spacing w:before="40"/>
              <w:rPr>
                <w:rFonts w:ascii="Arial" w:hAnsi="Arial" w:cs="Arial"/>
                <w:sz w:val="16"/>
                <w:szCs w:val="16"/>
              </w:rPr>
            </w:pPr>
            <w:r>
              <w:rPr>
                <w:rFonts w:ascii="Arial" w:hAnsi="Arial" w:cs="Arial"/>
                <w:color w:val="0000FF"/>
                <w:sz w:val="16"/>
                <w:szCs w:val="16"/>
              </w:rPr>
              <w:t>43001-345/2020</w:t>
            </w:r>
            <w:r w:rsidR="00CF4114">
              <w:rPr>
                <w:rFonts w:ascii="Arial" w:hAnsi="Arial" w:cs="Arial"/>
                <w:color w:val="0000FF"/>
                <w:sz w:val="16"/>
                <w:szCs w:val="16"/>
              </w:rPr>
              <w:t>-01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9F2C16" w:rsidP="003560E2">
            <w:pPr>
              <w:spacing w:before="40"/>
              <w:rPr>
                <w:rFonts w:ascii="Arial" w:hAnsi="Arial" w:cs="Arial"/>
                <w:sz w:val="16"/>
                <w:szCs w:val="16"/>
              </w:rPr>
            </w:pPr>
            <w:r>
              <w:rPr>
                <w:rFonts w:ascii="Arial" w:hAnsi="Arial" w:cs="Arial"/>
                <w:color w:val="0000FF"/>
                <w:sz w:val="16"/>
                <w:szCs w:val="16"/>
              </w:rPr>
              <w:t>D-100/20 S</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9F2C16" w:rsidP="003560E2">
            <w:pPr>
              <w:spacing w:before="40"/>
              <w:rPr>
                <w:rFonts w:ascii="Arial" w:hAnsi="Arial" w:cs="Arial"/>
                <w:sz w:val="16"/>
                <w:szCs w:val="16"/>
              </w:rPr>
            </w:pPr>
            <w:r>
              <w:rPr>
                <w:rFonts w:ascii="Arial" w:hAnsi="Arial" w:cs="Arial"/>
                <w:color w:val="0000FF"/>
                <w:sz w:val="16"/>
                <w:szCs w:val="16"/>
              </w:rPr>
              <w:t>07.10.2020</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9F2C16" w:rsidP="003560E2">
            <w:pPr>
              <w:spacing w:before="40"/>
              <w:rPr>
                <w:rFonts w:ascii="Arial" w:hAnsi="Arial" w:cs="Arial"/>
                <w:sz w:val="16"/>
                <w:szCs w:val="16"/>
              </w:rPr>
            </w:pPr>
            <w:r>
              <w:rPr>
                <w:rFonts w:ascii="Arial" w:hAnsi="Arial" w:cs="Arial"/>
                <w:color w:val="0000FF"/>
                <w:sz w:val="16"/>
                <w:szCs w:val="16"/>
              </w:rPr>
              <w:t>2431-20-001214/0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9F2C16" w:rsidP="003560E2">
            <w:pPr>
              <w:pStyle w:val="EndnoteText"/>
              <w:jc w:val="center"/>
              <w:rPr>
                <w:rFonts w:ascii="Times New Roman" w:hAnsi="Times New Roman"/>
                <w:b/>
                <w:sz w:val="22"/>
              </w:rPr>
            </w:pPr>
            <w:r>
              <w:rPr>
                <w:rFonts w:ascii="Times New Roman" w:hAnsi="Times New Roman"/>
                <w:b/>
                <w:sz w:val="22"/>
              </w:rPr>
              <w:t>PZI rekonstrukcije regionalne ceste R2-425/1266, Šentvid-Šoštanj, od km 9.200-km 13.200</w:t>
            </w:r>
          </w:p>
        </w:tc>
      </w:tr>
    </w:tbl>
    <w:p w:rsidR="00E813F4" w:rsidRPr="00A9293C" w:rsidRDefault="00E813F4" w:rsidP="00E813F4">
      <w:pPr>
        <w:pStyle w:val="EndnoteText"/>
        <w:jc w:val="both"/>
        <w:rPr>
          <w:rFonts w:ascii="Times New Roman" w:hAnsi="Times New Roman"/>
          <w:sz w:val="22"/>
        </w:rPr>
      </w:pPr>
      <w:bookmarkStart w:id="0" w:name="_GoBack"/>
      <w:bookmarkEnd w:id="0"/>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CF4114" w:rsidRPr="00CF4114" w:rsidRDefault="00CF4114" w:rsidP="00CF4114">
      <w:pPr>
        <w:pStyle w:val="BodyText2"/>
        <w:widowControl w:val="0"/>
        <w:spacing w:line="254" w:lineRule="atLeast"/>
        <w:jc w:val="left"/>
        <w:rPr>
          <w:rFonts w:ascii="Tahoma" w:hAnsi="Tahoma" w:cs="Tahoma"/>
          <w:b/>
          <w:color w:val="333333"/>
          <w:sz w:val="22"/>
          <w:szCs w:val="22"/>
        </w:rPr>
      </w:pPr>
      <w:r w:rsidRPr="00CF4114">
        <w:rPr>
          <w:rFonts w:ascii="Tahoma" w:hAnsi="Tahoma" w:cs="Tahoma"/>
          <w:b/>
          <w:color w:val="333333"/>
          <w:sz w:val="22"/>
          <w:szCs w:val="22"/>
        </w:rPr>
        <w:t>JN006129/2020-W01 - D-100/20; PZI rekonstrukcije regionalne ceste R2-425/1266, Šentvid-Šoštanj, od km 9.200-km 13.200, datum objave: 06.10.2020</w:t>
      </w:r>
    </w:p>
    <w:p w:rsidR="00CF4114" w:rsidRPr="00CF4114" w:rsidRDefault="00CF4114" w:rsidP="00CF4114">
      <w:pPr>
        <w:pStyle w:val="BodyText2"/>
        <w:widowControl w:val="0"/>
        <w:spacing w:line="254" w:lineRule="atLeast"/>
        <w:jc w:val="left"/>
        <w:rPr>
          <w:rFonts w:ascii="Tahoma" w:hAnsi="Tahoma" w:cs="Tahoma"/>
          <w:b/>
          <w:color w:val="333333"/>
          <w:sz w:val="22"/>
          <w:szCs w:val="22"/>
        </w:rPr>
      </w:pPr>
      <w:r w:rsidRPr="00CF4114">
        <w:rPr>
          <w:rFonts w:ascii="Tahoma" w:hAnsi="Tahoma" w:cs="Tahoma"/>
          <w:b/>
          <w:color w:val="333333"/>
          <w:sz w:val="22"/>
          <w:szCs w:val="22"/>
        </w:rPr>
        <w:t>Datum prejema: 07.10.2020   08:41</w:t>
      </w:r>
    </w:p>
    <w:p w:rsidR="00CF4114" w:rsidRPr="00CF4114" w:rsidRDefault="00CF4114" w:rsidP="00CF4114">
      <w:pPr>
        <w:pStyle w:val="BodyText2"/>
        <w:widowControl w:val="0"/>
        <w:spacing w:line="254" w:lineRule="atLeast"/>
        <w:jc w:val="left"/>
        <w:rPr>
          <w:rFonts w:ascii="Tahoma" w:hAnsi="Tahoma" w:cs="Tahoma"/>
          <w:b/>
          <w:color w:val="333333"/>
          <w:sz w:val="22"/>
          <w:szCs w:val="22"/>
        </w:rPr>
      </w:pPr>
    </w:p>
    <w:p w:rsidR="00CF4114" w:rsidRPr="00CF4114" w:rsidRDefault="00CF4114" w:rsidP="00CF4114">
      <w:pPr>
        <w:pStyle w:val="BodyText2"/>
        <w:widowControl w:val="0"/>
        <w:spacing w:line="254" w:lineRule="atLeast"/>
        <w:jc w:val="left"/>
        <w:rPr>
          <w:rFonts w:ascii="Tahoma" w:hAnsi="Tahoma" w:cs="Tahoma"/>
          <w:sz w:val="22"/>
          <w:szCs w:val="22"/>
        </w:rPr>
      </w:pPr>
      <w:r w:rsidRPr="00CF4114">
        <w:rPr>
          <w:rFonts w:ascii="Tahoma" w:hAnsi="Tahoma" w:cs="Tahoma"/>
          <w:color w:val="333333"/>
          <w:sz w:val="22"/>
          <w:szCs w:val="22"/>
        </w:rPr>
        <w:t>Spoštovani,</w:t>
      </w:r>
      <w:r w:rsidRPr="00CF4114">
        <w:rPr>
          <w:rFonts w:ascii="Tahoma" w:hAnsi="Tahoma" w:cs="Tahoma"/>
          <w:color w:val="333333"/>
          <w:sz w:val="22"/>
          <w:szCs w:val="22"/>
        </w:rPr>
        <w:br/>
      </w:r>
      <w:r w:rsidRPr="00CF4114">
        <w:rPr>
          <w:rFonts w:ascii="Tahoma" w:hAnsi="Tahoma" w:cs="Tahoma"/>
          <w:color w:val="333333"/>
          <w:sz w:val="22"/>
          <w:szCs w:val="22"/>
        </w:rPr>
        <w:br/>
        <w:t>Za takšen obseg del kot ga razpisujete je naročilo male vrednosti nedopustno.</w:t>
      </w:r>
      <w:r w:rsidRPr="00CF4114">
        <w:rPr>
          <w:rFonts w:ascii="Tahoma" w:hAnsi="Tahoma" w:cs="Tahoma"/>
          <w:color w:val="333333"/>
          <w:sz w:val="22"/>
          <w:szCs w:val="22"/>
        </w:rPr>
        <w:br/>
        <w:t>V kolikor želite kot naročnik pridobiti kvaliteten projekt vas prosimo, da razmislite o spremembi tipa naročila.</w:t>
      </w:r>
      <w:r w:rsidRPr="00CF4114">
        <w:rPr>
          <w:rFonts w:ascii="Tahoma" w:hAnsi="Tahoma" w:cs="Tahoma"/>
          <w:color w:val="333333"/>
          <w:sz w:val="22"/>
          <w:szCs w:val="22"/>
        </w:rPr>
        <w:br/>
      </w:r>
      <w:r w:rsidRPr="00CF4114">
        <w:rPr>
          <w:rFonts w:ascii="Tahoma" w:hAnsi="Tahoma" w:cs="Tahoma"/>
          <w:color w:val="333333"/>
          <w:sz w:val="22"/>
          <w:szCs w:val="22"/>
        </w:rPr>
        <w:br/>
        <w:t>Poleg tega v projektni nalogi pod točko 7.3.1 "Geološko-</w:t>
      </w:r>
      <w:proofErr w:type="spellStart"/>
      <w:r w:rsidRPr="00CF4114">
        <w:rPr>
          <w:rFonts w:ascii="Tahoma" w:hAnsi="Tahoma" w:cs="Tahoma"/>
          <w:color w:val="333333"/>
          <w:sz w:val="22"/>
          <w:szCs w:val="22"/>
        </w:rPr>
        <w:t>geotehnični</w:t>
      </w:r>
      <w:proofErr w:type="spellEnd"/>
      <w:r w:rsidRPr="00CF4114">
        <w:rPr>
          <w:rFonts w:ascii="Tahoma" w:hAnsi="Tahoma" w:cs="Tahoma"/>
          <w:color w:val="333333"/>
          <w:sz w:val="22"/>
          <w:szCs w:val="22"/>
        </w:rPr>
        <w:t xml:space="preserve"> elaborat" zahtevate, da ponudnik izvede vrtine (min. 2kom), DP (min. 2kom). Pri tem ponudniki lahko špekulirajo in se cene za GG elaborat (ki je med drugim v specifikaciji le pod postavko 1) lahko bistveno razlikujejo ne zaradi cene na enoto mere posameznega dela, temveč v obsegu izvedeni preiskav.</w:t>
      </w:r>
      <w:r w:rsidRPr="00CF4114">
        <w:rPr>
          <w:rFonts w:ascii="Tahoma" w:hAnsi="Tahoma" w:cs="Tahoma"/>
          <w:color w:val="333333"/>
          <w:sz w:val="22"/>
          <w:szCs w:val="22"/>
        </w:rPr>
        <w:br/>
        <w:t xml:space="preserve">Prosimo, da objavite program geološko </w:t>
      </w:r>
      <w:proofErr w:type="spellStart"/>
      <w:r w:rsidRPr="00CF4114">
        <w:rPr>
          <w:rFonts w:ascii="Tahoma" w:hAnsi="Tahoma" w:cs="Tahoma"/>
          <w:color w:val="333333"/>
          <w:sz w:val="22"/>
          <w:szCs w:val="22"/>
        </w:rPr>
        <w:t>geotehničnih</w:t>
      </w:r>
      <w:proofErr w:type="spellEnd"/>
      <w:r w:rsidRPr="00CF4114">
        <w:rPr>
          <w:rFonts w:ascii="Tahoma" w:hAnsi="Tahoma" w:cs="Tahoma"/>
          <w:color w:val="333333"/>
          <w:sz w:val="22"/>
          <w:szCs w:val="22"/>
        </w:rPr>
        <w:t xml:space="preserve"> raziskav z namenom, da bo zagotovljena transparentnost naročila.</w:t>
      </w:r>
      <w:r w:rsidRPr="00CF4114">
        <w:rPr>
          <w:rFonts w:ascii="Tahoma" w:hAnsi="Tahoma" w:cs="Tahoma"/>
          <w:color w:val="333333"/>
          <w:sz w:val="22"/>
          <w:szCs w:val="22"/>
        </w:rPr>
        <w:br/>
      </w:r>
      <w:r w:rsidRPr="00CF4114">
        <w:rPr>
          <w:rFonts w:ascii="Tahoma" w:hAnsi="Tahoma" w:cs="Tahoma"/>
          <w:color w:val="333333"/>
          <w:sz w:val="22"/>
          <w:szCs w:val="22"/>
        </w:rPr>
        <w:br/>
        <w:t>Hvala za razumevanje.</w:t>
      </w:r>
      <w:r w:rsidRPr="00CF4114">
        <w:rPr>
          <w:rFonts w:ascii="Tahoma" w:hAnsi="Tahoma" w:cs="Tahoma"/>
          <w:color w:val="333333"/>
          <w:sz w:val="22"/>
          <w:szCs w:val="22"/>
        </w:rPr>
        <w:br/>
      </w:r>
      <w:r w:rsidRPr="00CF4114">
        <w:rPr>
          <w:rFonts w:ascii="Tahoma" w:hAnsi="Tahoma" w:cs="Tahoma"/>
          <w:color w:val="333333"/>
          <w:sz w:val="22"/>
          <w:szCs w:val="22"/>
        </w:rPr>
        <w:br/>
        <w:t>Lep pozdrav!</w:t>
      </w: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896FE6" w:rsidRPr="00592B0C" w:rsidRDefault="00896FE6" w:rsidP="00896FE6">
      <w:pPr>
        <w:pStyle w:val="ListParagraph"/>
        <w:widowControl w:val="0"/>
        <w:numPr>
          <w:ilvl w:val="0"/>
          <w:numId w:val="17"/>
        </w:numPr>
        <w:spacing w:before="60" w:line="254" w:lineRule="atLeast"/>
        <w:ind w:left="357" w:hanging="357"/>
        <w:jc w:val="both"/>
        <w:rPr>
          <w:sz w:val="22"/>
        </w:rPr>
      </w:pPr>
      <w:r>
        <w:rPr>
          <w:sz w:val="22"/>
        </w:rPr>
        <w:t xml:space="preserve">Naročnik je v fazi priprave JN ocenil vrednost </w:t>
      </w:r>
      <w:r w:rsidRPr="00592B0C">
        <w:rPr>
          <w:sz w:val="22"/>
        </w:rPr>
        <w:t>zahtevanih načrtov in elaboratov iz specifikacije naročila (projekt</w:t>
      </w:r>
      <w:r>
        <w:rPr>
          <w:sz w:val="22"/>
        </w:rPr>
        <w:t>na naloga, Popis del-Predračun). Glede na ocenjeno</w:t>
      </w:r>
      <w:r w:rsidRPr="00592B0C">
        <w:rPr>
          <w:sz w:val="22"/>
        </w:rPr>
        <w:t xml:space="preserve"> vrednost </w:t>
      </w:r>
      <w:r>
        <w:rPr>
          <w:sz w:val="22"/>
        </w:rPr>
        <w:t>vseh del</w:t>
      </w:r>
      <w:r w:rsidRPr="00592B0C">
        <w:rPr>
          <w:sz w:val="22"/>
        </w:rPr>
        <w:t>, ki so po vsebini, obsegu dela in ceni primerljivi z načrti in elabora</w:t>
      </w:r>
      <w:r>
        <w:rPr>
          <w:sz w:val="22"/>
        </w:rPr>
        <w:t>ti že izvedenih javnih naročil ter skladno z ZJN-3 je uporabljen postopek naročila male vrednosti, zato naročnik ne bo spremenil postopka naročanja.</w:t>
      </w:r>
    </w:p>
    <w:p w:rsidR="00E813F4" w:rsidRPr="00896FE6" w:rsidRDefault="00896FE6" w:rsidP="00896FE6">
      <w:pPr>
        <w:widowControl w:val="0"/>
        <w:numPr>
          <w:ilvl w:val="0"/>
          <w:numId w:val="17"/>
        </w:numPr>
        <w:spacing w:before="60" w:line="254" w:lineRule="atLeast"/>
        <w:ind w:left="357" w:hanging="357"/>
        <w:jc w:val="both"/>
        <w:rPr>
          <w:sz w:val="22"/>
        </w:rPr>
      </w:pPr>
      <w:r>
        <w:rPr>
          <w:sz w:val="22"/>
        </w:rPr>
        <w:t>Iz tč. 7.3.1 Geološko-</w:t>
      </w:r>
      <w:proofErr w:type="spellStart"/>
      <w:r>
        <w:rPr>
          <w:sz w:val="22"/>
        </w:rPr>
        <w:t>geotehničnega</w:t>
      </w:r>
      <w:proofErr w:type="spellEnd"/>
      <w:r>
        <w:rPr>
          <w:sz w:val="22"/>
        </w:rPr>
        <w:t xml:space="preserve"> elaborata projektne naloge so razvidne minimalne količine vseh opisanih terenskih in laboratorijskih preiskav, ki jih bo potrebno izvesti in na osnovi katerih ponudniki lahko oddajo transparentne in primerljive ponudbe. Glede na navedeno naročnik ugotavlja, da ni potrebe po dodatni izdelavi programa geološko-</w:t>
      </w:r>
      <w:proofErr w:type="spellStart"/>
      <w:r>
        <w:rPr>
          <w:sz w:val="22"/>
        </w:rPr>
        <w:t>geotehničnih</w:t>
      </w:r>
      <w:proofErr w:type="spellEnd"/>
      <w:r>
        <w:rPr>
          <w:sz w:val="22"/>
        </w:rPr>
        <w:t xml:space="preserve"> raziskav.</w:t>
      </w:r>
    </w:p>
    <w:p w:rsidR="00E813F4" w:rsidRPr="00A9293C" w:rsidRDefault="00E813F4" w:rsidP="00E813F4">
      <w:pPr>
        <w:pStyle w:val="EndnoteText"/>
        <w:jc w:val="both"/>
        <w:rPr>
          <w:rFonts w:ascii="Times New Roman" w:hAnsi="Times New Roman"/>
          <w:sz w:val="22"/>
        </w:rPr>
      </w:pPr>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C16" w:rsidRDefault="009F2C16">
      <w:r>
        <w:separator/>
      </w:r>
    </w:p>
  </w:endnote>
  <w:endnote w:type="continuationSeparator" w:id="0">
    <w:p w:rsidR="009F2C16" w:rsidRDefault="009F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C16" w:rsidRDefault="009F2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896FE6">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896FE6">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9F2C16" w:rsidRPr="00643501">
      <w:rPr>
        <w:noProof/>
        <w:lang w:eastAsia="sl-SI"/>
      </w:rPr>
      <w:drawing>
        <wp:inline distT="0" distB="0" distL="0" distR="0">
          <wp:extent cx="544830" cy="43751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437515"/>
                  </a:xfrm>
                  <a:prstGeom prst="rect">
                    <a:avLst/>
                  </a:prstGeom>
                  <a:noFill/>
                  <a:ln>
                    <a:noFill/>
                  </a:ln>
                </pic:spPr>
              </pic:pic>
            </a:graphicData>
          </a:graphic>
        </wp:inline>
      </w:drawing>
    </w:r>
    <w:r>
      <w:t xml:space="preserve">    </w:t>
    </w:r>
    <w:r w:rsidR="009F2C16" w:rsidRPr="00643501">
      <w:rPr>
        <w:noProof/>
        <w:lang w:eastAsia="sl-SI"/>
      </w:rPr>
      <w:drawing>
        <wp:inline distT="0" distB="0" distL="0" distR="0">
          <wp:extent cx="437515" cy="43751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7515" cy="437515"/>
                  </a:xfrm>
                  <a:prstGeom prst="rect">
                    <a:avLst/>
                  </a:prstGeom>
                  <a:noFill/>
                  <a:ln>
                    <a:noFill/>
                  </a:ln>
                </pic:spPr>
              </pic:pic>
            </a:graphicData>
          </a:graphic>
        </wp:inline>
      </w:drawing>
    </w:r>
    <w:r>
      <w:t xml:space="preserve">    </w:t>
    </w:r>
    <w:r w:rsidR="009F2C16" w:rsidRPr="00CF74F9">
      <w:rPr>
        <w:noProof/>
        <w:lang w:eastAsia="sl-SI"/>
      </w:rPr>
      <w:drawing>
        <wp:inline distT="0" distB="0" distL="0" distR="0">
          <wp:extent cx="2334895" cy="34036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4895" cy="34036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C16" w:rsidRDefault="009F2C16">
      <w:r>
        <w:separator/>
      </w:r>
    </w:p>
  </w:footnote>
  <w:footnote w:type="continuationSeparator" w:id="0">
    <w:p w:rsidR="009F2C16" w:rsidRDefault="009F2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C16" w:rsidRDefault="009F2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C16" w:rsidRDefault="009F2C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9F2C16">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16"/>
    <w:rsid w:val="000646A9"/>
    <w:rsid w:val="001836BB"/>
    <w:rsid w:val="00216549"/>
    <w:rsid w:val="002507C2"/>
    <w:rsid w:val="00290551"/>
    <w:rsid w:val="003133A6"/>
    <w:rsid w:val="003560E2"/>
    <w:rsid w:val="003579C0"/>
    <w:rsid w:val="00424A5A"/>
    <w:rsid w:val="0044323F"/>
    <w:rsid w:val="004B34B5"/>
    <w:rsid w:val="00556816"/>
    <w:rsid w:val="00634B0D"/>
    <w:rsid w:val="00637BE6"/>
    <w:rsid w:val="00896FE6"/>
    <w:rsid w:val="009B1FD9"/>
    <w:rsid w:val="009F2C16"/>
    <w:rsid w:val="00A05C73"/>
    <w:rsid w:val="00A17575"/>
    <w:rsid w:val="00AD3747"/>
    <w:rsid w:val="00CF4114"/>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2852A5"/>
  <w15:chartTrackingRefBased/>
  <w15:docId w15:val="{C601CF05-C6B8-4D25-A1C2-B65AEB0A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896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3</TotalTime>
  <Pages>1</Pages>
  <Words>262</Words>
  <Characters>1706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3</cp:revision>
  <cp:lastPrinted>2008-09-04T08:55:00Z</cp:lastPrinted>
  <dcterms:created xsi:type="dcterms:W3CDTF">2020-10-07T06:44:00Z</dcterms:created>
  <dcterms:modified xsi:type="dcterms:W3CDTF">2020-10-08T08:35:00Z</dcterms:modified>
</cp:coreProperties>
</file>